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A2" w:rsidRPr="00646AF3" w:rsidRDefault="00E951A2" w:rsidP="0081096F">
      <w:pPr>
        <w:pStyle w:val="a5"/>
        <w:widowControl w:val="0"/>
        <w:autoSpaceDE w:val="0"/>
        <w:autoSpaceDN w:val="0"/>
        <w:adjustRightInd w:val="0"/>
        <w:ind w:left="708"/>
        <w:jc w:val="center"/>
        <w:rPr>
          <w:sz w:val="26"/>
          <w:szCs w:val="26"/>
        </w:rPr>
      </w:pPr>
      <w:r w:rsidRPr="00646AF3">
        <w:rPr>
          <w:sz w:val="26"/>
          <w:szCs w:val="26"/>
        </w:rPr>
        <w:t>Прокуратур</w:t>
      </w:r>
      <w:r>
        <w:rPr>
          <w:sz w:val="26"/>
          <w:szCs w:val="26"/>
        </w:rPr>
        <w:t>а</w:t>
      </w:r>
      <w:r w:rsidRPr="00646AF3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заявила иск о </w:t>
      </w:r>
      <w:r w:rsidRPr="0003521B">
        <w:rPr>
          <w:sz w:val="26"/>
          <w:szCs w:val="26"/>
        </w:rPr>
        <w:t>взыскании с гражданина неустойки</w:t>
      </w:r>
      <w:r>
        <w:rPr>
          <w:sz w:val="26"/>
          <w:szCs w:val="26"/>
        </w:rPr>
        <w:t xml:space="preserve"> </w:t>
      </w:r>
      <w:r w:rsidRPr="0003521B">
        <w:rPr>
          <w:sz w:val="26"/>
          <w:szCs w:val="26"/>
        </w:rPr>
        <w:t>по алиментным обязательствам</w:t>
      </w:r>
    </w:p>
    <w:p w:rsidR="00E951A2" w:rsidRPr="00646AF3" w:rsidRDefault="00E951A2" w:rsidP="0081096F">
      <w:pPr>
        <w:ind w:firstLine="540"/>
        <w:jc w:val="both"/>
        <w:rPr>
          <w:sz w:val="26"/>
          <w:szCs w:val="26"/>
        </w:rPr>
      </w:pPr>
    </w:p>
    <w:p w:rsidR="00E951A2" w:rsidRDefault="00E951A2" w:rsidP="0081096F">
      <w:pPr>
        <w:ind w:firstLine="708"/>
        <w:jc w:val="both"/>
        <w:rPr>
          <w:sz w:val="26"/>
          <w:szCs w:val="26"/>
        </w:rPr>
      </w:pPr>
      <w:r w:rsidRPr="00646AF3">
        <w:rPr>
          <w:sz w:val="26"/>
          <w:szCs w:val="26"/>
        </w:rPr>
        <w:t xml:space="preserve">В рамках осуществления надзора за </w:t>
      </w:r>
      <w:r>
        <w:rPr>
          <w:sz w:val="26"/>
          <w:szCs w:val="26"/>
        </w:rPr>
        <w:t xml:space="preserve">соблюдением законодательства об исполнительном производстве прокурором Медвенского района установлен факт длительной неуплаты трудоспособным жителем Медвенского района по решению суда алиментов на содержание своего несовершеннолетнего сына, 2002 года рождения, в размере ¼ </w:t>
      </w:r>
      <w:r w:rsidRPr="0003521B">
        <w:rPr>
          <w:sz w:val="26"/>
          <w:szCs w:val="26"/>
        </w:rPr>
        <w:t>части всех видов заработка и (или) иного дохода.</w:t>
      </w:r>
    </w:p>
    <w:p w:rsidR="00E951A2" w:rsidRPr="005C76BA" w:rsidRDefault="00E951A2" w:rsidP="0081096F">
      <w:pPr>
        <w:ind w:firstLine="708"/>
        <w:jc w:val="both"/>
        <w:rPr>
          <w:sz w:val="26"/>
          <w:szCs w:val="26"/>
        </w:rPr>
      </w:pPr>
      <w:r w:rsidRPr="005C76BA">
        <w:rPr>
          <w:sz w:val="26"/>
          <w:szCs w:val="26"/>
        </w:rPr>
        <w:t xml:space="preserve">В соответствии с нормами статей 80, 81 Семейного кодекса Российской Федерации родители обязаны содержать своих несовершеннолетних детей, алименты на содержание одного ребенка определяются в размере 1/4 заработка, и (или) иного дохода родителей. </w:t>
      </w:r>
    </w:p>
    <w:p w:rsidR="00E951A2" w:rsidRPr="005C76BA" w:rsidRDefault="00E951A2" w:rsidP="0081096F">
      <w:pPr>
        <w:ind w:firstLine="708"/>
        <w:jc w:val="both"/>
        <w:rPr>
          <w:sz w:val="26"/>
          <w:szCs w:val="26"/>
        </w:rPr>
      </w:pPr>
      <w:r w:rsidRPr="005C76BA">
        <w:rPr>
          <w:sz w:val="26"/>
          <w:szCs w:val="26"/>
        </w:rPr>
        <w:t xml:space="preserve">Как следует из материалов исполнительного производства, </w:t>
      </w:r>
      <w:r>
        <w:rPr>
          <w:sz w:val="26"/>
          <w:szCs w:val="26"/>
        </w:rPr>
        <w:t>в</w:t>
      </w:r>
      <w:r w:rsidRPr="005C76BA">
        <w:rPr>
          <w:sz w:val="26"/>
          <w:szCs w:val="26"/>
        </w:rPr>
        <w:t xml:space="preserve">ыплата алиментов </w:t>
      </w:r>
      <w:r>
        <w:rPr>
          <w:sz w:val="26"/>
          <w:szCs w:val="26"/>
        </w:rPr>
        <w:t xml:space="preserve">гражданином </w:t>
      </w:r>
      <w:r w:rsidRPr="005C76BA">
        <w:rPr>
          <w:sz w:val="26"/>
          <w:szCs w:val="26"/>
        </w:rPr>
        <w:t xml:space="preserve">производилась не в полном объеме. На момент проверки задолженность </w:t>
      </w:r>
      <w:r>
        <w:rPr>
          <w:sz w:val="26"/>
          <w:szCs w:val="26"/>
        </w:rPr>
        <w:t>за 1,5 года</w:t>
      </w:r>
      <w:r w:rsidRPr="005C76BA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ила</w:t>
      </w:r>
      <w:r w:rsidRPr="005C76BA">
        <w:rPr>
          <w:sz w:val="26"/>
          <w:szCs w:val="26"/>
        </w:rPr>
        <w:t xml:space="preserve"> 149990 руб. 41 коп.</w:t>
      </w:r>
    </w:p>
    <w:p w:rsidR="00E951A2" w:rsidRPr="005C76BA" w:rsidRDefault="00E951A2" w:rsidP="0081096F">
      <w:pPr>
        <w:ind w:firstLine="708"/>
        <w:jc w:val="both"/>
        <w:rPr>
          <w:sz w:val="26"/>
          <w:szCs w:val="26"/>
        </w:rPr>
      </w:pPr>
      <w:r w:rsidRPr="005C76BA">
        <w:rPr>
          <w:sz w:val="26"/>
          <w:szCs w:val="26"/>
        </w:rPr>
        <w:t>В силу положений статьи 115 Семейного кодекса Российской Федерации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1/2 процента от суммы невыплаченных алиментов за каждый день просрочки.</w:t>
      </w:r>
    </w:p>
    <w:p w:rsidR="00E951A2" w:rsidRPr="005C76BA" w:rsidRDefault="00E951A2" w:rsidP="0081096F">
      <w:pPr>
        <w:ind w:firstLine="708"/>
        <w:jc w:val="both"/>
        <w:rPr>
          <w:sz w:val="26"/>
          <w:szCs w:val="26"/>
        </w:rPr>
      </w:pPr>
      <w:r w:rsidRPr="005C76BA">
        <w:rPr>
          <w:sz w:val="26"/>
          <w:szCs w:val="26"/>
        </w:rPr>
        <w:t>Поскольку обязанность по уплате алиментов носит ежемесячный характер, то неустойка за неуплату алиментов определяется по каждому просроченному месячному платежу, исходя из суммы этого платежа и количества дней просрочки.</w:t>
      </w:r>
    </w:p>
    <w:p w:rsidR="00E951A2" w:rsidRPr="00646AF3" w:rsidRDefault="00E951A2" w:rsidP="0081096F">
      <w:pPr>
        <w:ind w:firstLine="708"/>
        <w:jc w:val="both"/>
        <w:rPr>
          <w:sz w:val="26"/>
          <w:szCs w:val="26"/>
        </w:rPr>
      </w:pPr>
      <w:r w:rsidRPr="005C76BA">
        <w:rPr>
          <w:sz w:val="26"/>
          <w:szCs w:val="26"/>
        </w:rPr>
        <w:t xml:space="preserve">По результатам проверки прокурором района в </w:t>
      </w:r>
      <w:proofErr w:type="spellStart"/>
      <w:r w:rsidRPr="005C76BA">
        <w:rPr>
          <w:sz w:val="26"/>
          <w:szCs w:val="26"/>
        </w:rPr>
        <w:t>Медвенский</w:t>
      </w:r>
      <w:proofErr w:type="spellEnd"/>
      <w:r w:rsidRPr="005C76BA">
        <w:rPr>
          <w:sz w:val="26"/>
          <w:szCs w:val="26"/>
        </w:rPr>
        <w:t xml:space="preserve"> районный суд Курской области направлено исковое заявление о взыскании </w:t>
      </w:r>
      <w:r>
        <w:rPr>
          <w:sz w:val="26"/>
          <w:szCs w:val="26"/>
        </w:rPr>
        <w:t xml:space="preserve">с отца </w:t>
      </w:r>
      <w:r w:rsidRPr="005C76BA">
        <w:rPr>
          <w:sz w:val="26"/>
          <w:szCs w:val="26"/>
        </w:rPr>
        <w:t>в пользу матери ребенка неустойку, вызванную просрочкой исполнения алиментных обязательств, в сумме 178187,52 рубля</w:t>
      </w:r>
      <w:r>
        <w:rPr>
          <w:sz w:val="26"/>
          <w:szCs w:val="26"/>
        </w:rPr>
        <w:t xml:space="preserve"> (исковое заявление находится на рассмотрении суда).</w:t>
      </w:r>
    </w:p>
    <w:p w:rsidR="00E951A2" w:rsidRDefault="00E951A2" w:rsidP="000B6520">
      <w:pPr>
        <w:rPr>
          <w:sz w:val="26"/>
          <w:szCs w:val="26"/>
        </w:rPr>
      </w:pPr>
    </w:p>
    <w:p w:rsidR="00E951A2" w:rsidRPr="00646AF3" w:rsidRDefault="00E951A2" w:rsidP="000B6520">
      <w:pPr>
        <w:rPr>
          <w:sz w:val="26"/>
          <w:szCs w:val="26"/>
        </w:rPr>
      </w:pPr>
      <w:r>
        <w:rPr>
          <w:sz w:val="26"/>
          <w:szCs w:val="26"/>
        </w:rPr>
        <w:t>Заместитель прокурора района, Чаплыгина Н.В.</w:t>
      </w:r>
    </w:p>
    <w:p w:rsidR="00E951A2" w:rsidRDefault="00E951A2" w:rsidP="00350E48">
      <w:pPr>
        <w:ind w:firstLine="540"/>
        <w:jc w:val="both"/>
        <w:rPr>
          <w:sz w:val="28"/>
          <w:szCs w:val="28"/>
        </w:rPr>
      </w:pPr>
    </w:p>
    <w:sectPr w:rsidR="00E951A2" w:rsidSect="009B7FD3">
      <w:pgSz w:w="11901" w:h="16817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370"/>
    <w:multiLevelType w:val="hybridMultilevel"/>
    <w:tmpl w:val="ED6AA890"/>
    <w:lvl w:ilvl="0" w:tplc="6B3E9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25E1C0B"/>
    <w:multiLevelType w:val="hybridMultilevel"/>
    <w:tmpl w:val="0434A946"/>
    <w:lvl w:ilvl="0" w:tplc="563EE42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EB0421A"/>
    <w:multiLevelType w:val="hybridMultilevel"/>
    <w:tmpl w:val="713E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F300FF"/>
    <w:multiLevelType w:val="hybridMultilevel"/>
    <w:tmpl w:val="94D0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6E24EC"/>
    <w:multiLevelType w:val="hybridMultilevel"/>
    <w:tmpl w:val="32DA49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53E"/>
    <w:rsid w:val="0003521B"/>
    <w:rsid w:val="00062271"/>
    <w:rsid w:val="000B184D"/>
    <w:rsid w:val="000B6520"/>
    <w:rsid w:val="000D10B8"/>
    <w:rsid w:val="000D4929"/>
    <w:rsid w:val="000F6AC1"/>
    <w:rsid w:val="00110943"/>
    <w:rsid w:val="001564D5"/>
    <w:rsid w:val="00157793"/>
    <w:rsid w:val="00227CDF"/>
    <w:rsid w:val="0028236C"/>
    <w:rsid w:val="002B0189"/>
    <w:rsid w:val="002F0A0C"/>
    <w:rsid w:val="003017E5"/>
    <w:rsid w:val="00317B31"/>
    <w:rsid w:val="0034465A"/>
    <w:rsid w:val="00350E48"/>
    <w:rsid w:val="0039753E"/>
    <w:rsid w:val="003A6C0C"/>
    <w:rsid w:val="003E472C"/>
    <w:rsid w:val="00441663"/>
    <w:rsid w:val="00460916"/>
    <w:rsid w:val="004E62CC"/>
    <w:rsid w:val="005109A5"/>
    <w:rsid w:val="00520E36"/>
    <w:rsid w:val="00530FA7"/>
    <w:rsid w:val="005A1B14"/>
    <w:rsid w:val="005A7B82"/>
    <w:rsid w:val="005C76BA"/>
    <w:rsid w:val="005E2A05"/>
    <w:rsid w:val="005E5401"/>
    <w:rsid w:val="00646AF3"/>
    <w:rsid w:val="00653196"/>
    <w:rsid w:val="00664EDB"/>
    <w:rsid w:val="00673A4F"/>
    <w:rsid w:val="006937C2"/>
    <w:rsid w:val="006A26DE"/>
    <w:rsid w:val="006D270E"/>
    <w:rsid w:val="006F0F13"/>
    <w:rsid w:val="006F274E"/>
    <w:rsid w:val="00726B3D"/>
    <w:rsid w:val="00774CCB"/>
    <w:rsid w:val="007779F6"/>
    <w:rsid w:val="007B0CD6"/>
    <w:rsid w:val="007B2C38"/>
    <w:rsid w:val="007C74AE"/>
    <w:rsid w:val="00802A0D"/>
    <w:rsid w:val="0081096F"/>
    <w:rsid w:val="0081121A"/>
    <w:rsid w:val="00844AEC"/>
    <w:rsid w:val="0087244E"/>
    <w:rsid w:val="008B6892"/>
    <w:rsid w:val="008E140E"/>
    <w:rsid w:val="009257E7"/>
    <w:rsid w:val="00973104"/>
    <w:rsid w:val="00974008"/>
    <w:rsid w:val="0098590A"/>
    <w:rsid w:val="009B001F"/>
    <w:rsid w:val="009B7FD3"/>
    <w:rsid w:val="00A00E4A"/>
    <w:rsid w:val="00A35759"/>
    <w:rsid w:val="00A44020"/>
    <w:rsid w:val="00A633AF"/>
    <w:rsid w:val="00A77F7B"/>
    <w:rsid w:val="00AB22F1"/>
    <w:rsid w:val="00AB79DE"/>
    <w:rsid w:val="00AE003B"/>
    <w:rsid w:val="00B42881"/>
    <w:rsid w:val="00B521D5"/>
    <w:rsid w:val="00B80661"/>
    <w:rsid w:val="00B92F67"/>
    <w:rsid w:val="00BD3F98"/>
    <w:rsid w:val="00BF5D12"/>
    <w:rsid w:val="00C0214C"/>
    <w:rsid w:val="00C51792"/>
    <w:rsid w:val="00C73254"/>
    <w:rsid w:val="00C8228A"/>
    <w:rsid w:val="00CD659E"/>
    <w:rsid w:val="00CF71BF"/>
    <w:rsid w:val="00D17BB1"/>
    <w:rsid w:val="00D47BC3"/>
    <w:rsid w:val="00D640F7"/>
    <w:rsid w:val="00DC2F20"/>
    <w:rsid w:val="00DD0268"/>
    <w:rsid w:val="00DD40C7"/>
    <w:rsid w:val="00E203C1"/>
    <w:rsid w:val="00E22DF8"/>
    <w:rsid w:val="00E31AAC"/>
    <w:rsid w:val="00E951A2"/>
    <w:rsid w:val="00EC6B7B"/>
    <w:rsid w:val="00F50615"/>
    <w:rsid w:val="00F54907"/>
    <w:rsid w:val="00F64FD3"/>
    <w:rsid w:val="00F87FCD"/>
    <w:rsid w:val="00FA384F"/>
    <w:rsid w:val="00FE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3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00E4A"/>
    <w:pPr>
      <w:keepNext/>
      <w:ind w:left="-142" w:right="-142"/>
      <w:jc w:val="center"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00E4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9753E"/>
    <w:pPr>
      <w:ind w:right="-142"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753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257E7"/>
    <w:pPr>
      <w:ind w:left="720"/>
      <w:contextualSpacing/>
    </w:pPr>
  </w:style>
  <w:style w:type="paragraph" w:customStyle="1" w:styleId="ConsPlusNormal">
    <w:name w:val="ConsPlusNormal"/>
    <w:uiPriority w:val="99"/>
    <w:rsid w:val="00350E4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224</Words>
  <Characters>1534</Characters>
  <Application>Microsoft Office Word</Application>
  <DocSecurity>0</DocSecurity>
  <Lines>12</Lines>
  <Paragraphs>3</Paragraphs>
  <ScaleCrop>false</ScaleCrop>
  <Company>proc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2017-06-26T19:03:00Z</cp:lastPrinted>
  <dcterms:created xsi:type="dcterms:W3CDTF">2016-04-27T12:20:00Z</dcterms:created>
  <dcterms:modified xsi:type="dcterms:W3CDTF">2017-06-28T05:54:00Z</dcterms:modified>
</cp:coreProperties>
</file>