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DC" w:rsidRPr="002F65DC" w:rsidRDefault="002F65DC" w:rsidP="002F65D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F65DC">
        <w:rPr>
          <w:rStyle w:val="a5"/>
          <w:color w:val="000000"/>
          <w:sz w:val="28"/>
          <w:szCs w:val="28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2F65DC" w:rsidRPr="002F65DC" w:rsidRDefault="002F65DC" w:rsidP="002F65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F65DC" w:rsidRPr="002F65DC" w:rsidRDefault="002F65DC" w:rsidP="002F65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65DC">
        <w:rPr>
          <w:color w:val="000000"/>
          <w:sz w:val="28"/>
          <w:szCs w:val="28"/>
        </w:rPr>
        <w:t xml:space="preserve">1. В 2011 г. в Федеральный Закон «О муниципальной службе в Российской Федерации» (далее  Закон) была введена новая </w:t>
      </w:r>
      <w:hyperlink r:id="rId4" w:history="1">
        <w:r w:rsidRPr="002F65DC">
          <w:rPr>
            <w:rStyle w:val="a3"/>
            <w:rFonts w:eastAsia="Andale Sans UI"/>
            <w:color w:val="000000"/>
            <w:sz w:val="28"/>
            <w:szCs w:val="28"/>
          </w:rPr>
          <w:t>статья</w:t>
        </w:r>
      </w:hyperlink>
      <w:r w:rsidRPr="002F65DC">
        <w:rPr>
          <w:color w:val="000000"/>
          <w:sz w:val="28"/>
          <w:szCs w:val="28"/>
        </w:rPr>
        <w:t>, устанавливающая особенности применения взысканий за отдельные виды дисциплинарных проступков:</w:t>
      </w:r>
    </w:p>
    <w:p w:rsidR="002F65DC" w:rsidRPr="002F65DC" w:rsidRDefault="002F65DC" w:rsidP="002F65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65DC">
        <w:rPr>
          <w:color w:val="000000"/>
          <w:sz w:val="28"/>
          <w:szCs w:val="28"/>
        </w:rPr>
        <w:t>- несоблюдение ограничений и запретов;</w:t>
      </w:r>
    </w:p>
    <w:p w:rsidR="002F65DC" w:rsidRPr="002F65DC" w:rsidRDefault="002F65DC" w:rsidP="002F65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65DC">
        <w:rPr>
          <w:color w:val="000000"/>
          <w:sz w:val="28"/>
          <w:szCs w:val="28"/>
        </w:rPr>
        <w:t>- несоблюдение требований о предотвращении или об урегулировании конфликта интересов;</w:t>
      </w:r>
    </w:p>
    <w:p w:rsidR="002F65DC" w:rsidRPr="002F65DC" w:rsidRDefault="002F65DC" w:rsidP="002F65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65DC">
        <w:rPr>
          <w:color w:val="000000"/>
          <w:sz w:val="28"/>
          <w:szCs w:val="28"/>
        </w:rPr>
        <w:t>- неисполнение обязанностей, установленных в целях противодействия коррупции.</w:t>
      </w:r>
    </w:p>
    <w:p w:rsidR="002F65DC" w:rsidRPr="002F65DC" w:rsidRDefault="002F65DC" w:rsidP="002F65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65DC">
        <w:rPr>
          <w:color w:val="000000"/>
          <w:sz w:val="28"/>
          <w:szCs w:val="28"/>
        </w:rPr>
        <w:t xml:space="preserve">В соответствии с </w:t>
      </w:r>
      <w:hyperlink r:id="rId5" w:history="1">
        <w:r w:rsidRPr="002F65DC">
          <w:rPr>
            <w:rStyle w:val="a3"/>
            <w:rFonts w:eastAsia="Andale Sans UI"/>
            <w:color w:val="000000"/>
            <w:sz w:val="28"/>
            <w:szCs w:val="28"/>
          </w:rPr>
          <w:t>п. 3 ч. 1 ст. 19</w:t>
        </w:r>
      </w:hyperlink>
      <w:r w:rsidRPr="002F65DC">
        <w:rPr>
          <w:color w:val="000000"/>
          <w:sz w:val="28"/>
          <w:szCs w:val="28"/>
        </w:rPr>
        <w:t xml:space="preserve"> Закона трудовой договор с муниципальным служащим может быть расторгнут по инициативе представителя нанимателя (работодателя) в случае несоблюдения ограничений и запретов, связанных с муниципальной службой и установленных </w:t>
      </w:r>
      <w:hyperlink r:id="rId6" w:history="1">
        <w:r w:rsidRPr="002F65DC">
          <w:rPr>
            <w:rStyle w:val="a3"/>
            <w:rFonts w:eastAsia="Andale Sans UI"/>
            <w:color w:val="000000"/>
            <w:sz w:val="28"/>
            <w:szCs w:val="28"/>
          </w:rPr>
          <w:t>ст. 13</w:t>
        </w:r>
      </w:hyperlink>
      <w:r w:rsidRPr="002F65DC">
        <w:rPr>
          <w:color w:val="000000"/>
          <w:sz w:val="28"/>
          <w:szCs w:val="28"/>
        </w:rPr>
        <w:t xml:space="preserve">, </w:t>
      </w:r>
      <w:hyperlink r:id="rId7" w:history="1">
        <w:r w:rsidRPr="002F65DC">
          <w:rPr>
            <w:rStyle w:val="a3"/>
            <w:rFonts w:eastAsia="Andale Sans UI"/>
            <w:color w:val="000000"/>
            <w:sz w:val="28"/>
            <w:szCs w:val="28"/>
          </w:rPr>
          <w:t>14</w:t>
        </w:r>
      </w:hyperlink>
      <w:r w:rsidRPr="002F65DC">
        <w:rPr>
          <w:color w:val="000000"/>
          <w:sz w:val="28"/>
          <w:szCs w:val="28"/>
        </w:rPr>
        <w:t xml:space="preserve">, </w:t>
      </w:r>
      <w:hyperlink r:id="rId8" w:history="1">
        <w:r w:rsidRPr="002F65DC">
          <w:rPr>
            <w:rStyle w:val="a3"/>
            <w:rFonts w:eastAsia="Andale Sans UI"/>
            <w:color w:val="000000"/>
            <w:sz w:val="28"/>
            <w:szCs w:val="28"/>
          </w:rPr>
          <w:t>14.1</w:t>
        </w:r>
      </w:hyperlink>
      <w:r w:rsidRPr="002F65DC">
        <w:rPr>
          <w:color w:val="000000"/>
          <w:sz w:val="28"/>
          <w:szCs w:val="28"/>
        </w:rPr>
        <w:t xml:space="preserve"> и </w:t>
      </w:r>
      <w:hyperlink r:id="rId9" w:history="1">
        <w:r w:rsidRPr="002F65DC">
          <w:rPr>
            <w:rStyle w:val="a3"/>
            <w:rFonts w:eastAsia="Andale Sans UI"/>
            <w:color w:val="000000"/>
            <w:sz w:val="28"/>
            <w:szCs w:val="28"/>
          </w:rPr>
          <w:t>15</w:t>
        </w:r>
      </w:hyperlink>
      <w:r w:rsidRPr="002F65DC">
        <w:rPr>
          <w:color w:val="000000"/>
          <w:sz w:val="28"/>
          <w:szCs w:val="28"/>
        </w:rPr>
        <w:t xml:space="preserve"> Закона. Отметим, что в этой норме речь идет лишь о возможности, но не обязательности расторжения трудового договора с муниципальным служащим.</w:t>
      </w:r>
    </w:p>
    <w:p w:rsidR="002F65DC" w:rsidRPr="002F65DC" w:rsidRDefault="002F65DC" w:rsidP="002F65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65DC">
        <w:rPr>
          <w:color w:val="000000"/>
          <w:sz w:val="28"/>
          <w:szCs w:val="28"/>
        </w:rPr>
        <w:t xml:space="preserve">При </w:t>
      </w:r>
      <w:proofErr w:type="gramStart"/>
      <w:r w:rsidRPr="002F65DC">
        <w:rPr>
          <w:color w:val="000000"/>
          <w:sz w:val="28"/>
          <w:szCs w:val="28"/>
        </w:rPr>
        <w:t>этом</w:t>
      </w:r>
      <w:proofErr w:type="gramEnd"/>
      <w:r w:rsidRPr="002F65DC">
        <w:rPr>
          <w:color w:val="000000"/>
          <w:sz w:val="28"/>
          <w:szCs w:val="28"/>
        </w:rPr>
        <w:t xml:space="preserve"> необходимо учитывать, что в </w:t>
      </w:r>
      <w:hyperlink r:id="rId10" w:history="1">
        <w:r w:rsidRPr="002F65DC">
          <w:rPr>
            <w:rStyle w:val="a3"/>
            <w:rFonts w:eastAsia="Andale Sans UI"/>
            <w:color w:val="000000"/>
            <w:sz w:val="28"/>
            <w:szCs w:val="28"/>
          </w:rPr>
          <w:t>ч. 1 ст. 13</w:t>
        </w:r>
      </w:hyperlink>
      <w:r w:rsidRPr="002F65DC">
        <w:rPr>
          <w:color w:val="000000"/>
          <w:sz w:val="28"/>
          <w:szCs w:val="28"/>
        </w:rPr>
        <w:t xml:space="preserve"> Закона прямо установлено, что муниципальный служащий не может находиться на муниципальной службе в случае несоблюдения ограничений, связанных с муниципальной службой. При </w:t>
      </w:r>
      <w:proofErr w:type="gramStart"/>
      <w:r w:rsidRPr="002F65DC">
        <w:rPr>
          <w:color w:val="000000"/>
          <w:sz w:val="28"/>
          <w:szCs w:val="28"/>
        </w:rPr>
        <w:t>этом</w:t>
      </w:r>
      <w:proofErr w:type="gramEnd"/>
      <w:r w:rsidRPr="002F65DC">
        <w:rPr>
          <w:color w:val="000000"/>
          <w:sz w:val="28"/>
          <w:szCs w:val="28"/>
        </w:rPr>
        <w:t xml:space="preserve"> в </w:t>
      </w:r>
      <w:hyperlink r:id="rId11" w:history="1">
        <w:r w:rsidRPr="002F65DC">
          <w:rPr>
            <w:rStyle w:val="a3"/>
            <w:rFonts w:eastAsia="Andale Sans UI"/>
            <w:color w:val="000000"/>
            <w:sz w:val="28"/>
            <w:szCs w:val="28"/>
          </w:rPr>
          <w:t>ч. 2.3 ст. 14.1</w:t>
        </w:r>
      </w:hyperlink>
      <w:r w:rsidRPr="002F65DC">
        <w:rPr>
          <w:color w:val="000000"/>
          <w:sz w:val="28"/>
          <w:szCs w:val="28"/>
        </w:rPr>
        <w:t xml:space="preserve"> Закона указывается, что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 </w:t>
      </w:r>
      <w:proofErr w:type="gramStart"/>
      <w:r w:rsidRPr="002F65DC">
        <w:rPr>
          <w:color w:val="000000"/>
          <w:sz w:val="28"/>
          <w:szCs w:val="28"/>
        </w:rPr>
        <w:t>Кроме того,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 (</w:t>
      </w:r>
      <w:hyperlink r:id="rId12" w:history="1">
        <w:r w:rsidRPr="002F65DC">
          <w:rPr>
            <w:rStyle w:val="a3"/>
            <w:rFonts w:eastAsia="Andale Sans UI"/>
            <w:color w:val="000000"/>
            <w:sz w:val="28"/>
            <w:szCs w:val="28"/>
          </w:rPr>
          <w:t>ч. 3.1 ст. 14.1</w:t>
        </w:r>
      </w:hyperlink>
      <w:r w:rsidRPr="002F65DC">
        <w:rPr>
          <w:color w:val="000000"/>
          <w:sz w:val="28"/>
          <w:szCs w:val="28"/>
        </w:rPr>
        <w:t xml:space="preserve"> Закона).</w:t>
      </w:r>
      <w:proofErr w:type="gramEnd"/>
    </w:p>
    <w:p w:rsidR="002F65DC" w:rsidRPr="002F65DC" w:rsidRDefault="002F65DC" w:rsidP="002F65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65DC">
        <w:rPr>
          <w:color w:val="000000"/>
          <w:sz w:val="28"/>
          <w:szCs w:val="28"/>
        </w:rPr>
        <w:t xml:space="preserve">Анализируя в совокупности вышеуказанные нормы, можно прийти к выводу, что в случае несоблюдения ограничений, а также требований о предотвращении или об урегулировании конфликта интересов муниципальный служащий </w:t>
      </w:r>
      <w:proofErr w:type="gramStart"/>
      <w:r w:rsidRPr="002F65DC">
        <w:rPr>
          <w:color w:val="000000"/>
          <w:sz w:val="28"/>
          <w:szCs w:val="28"/>
        </w:rPr>
        <w:t>должен быть уволен</w:t>
      </w:r>
      <w:proofErr w:type="gramEnd"/>
      <w:r w:rsidRPr="002F65DC">
        <w:rPr>
          <w:color w:val="000000"/>
          <w:sz w:val="28"/>
          <w:szCs w:val="28"/>
        </w:rPr>
        <w:t xml:space="preserve"> с муниципальной службы. Несоблюдение же муниципальным служащим запретов позволяет применить и более мягкие виды дисциплинарных взысканий - замечание или выговор.</w:t>
      </w:r>
    </w:p>
    <w:p w:rsidR="002F65DC" w:rsidRPr="002F65DC" w:rsidRDefault="002F65DC" w:rsidP="002F65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65DC">
        <w:rPr>
          <w:color w:val="000000"/>
          <w:sz w:val="28"/>
          <w:szCs w:val="28"/>
        </w:rPr>
        <w:t xml:space="preserve">Обязанности, которые должен исполнять муниципальный служащий в целях противодействия коррупции, на сегодняшний день установлены как в </w:t>
      </w:r>
      <w:hyperlink r:id="rId13" w:history="1">
        <w:r w:rsidRPr="002F65DC">
          <w:rPr>
            <w:rStyle w:val="a3"/>
            <w:rFonts w:eastAsia="Andale Sans UI"/>
            <w:color w:val="000000"/>
            <w:sz w:val="28"/>
            <w:szCs w:val="28"/>
          </w:rPr>
          <w:t>Законе</w:t>
        </w:r>
      </w:hyperlink>
      <w:r w:rsidRPr="002F65DC">
        <w:rPr>
          <w:color w:val="000000"/>
          <w:sz w:val="28"/>
          <w:szCs w:val="28"/>
        </w:rPr>
        <w:t xml:space="preserve">, так и в </w:t>
      </w:r>
      <w:hyperlink r:id="rId14" w:history="1">
        <w:r w:rsidRPr="002F65DC">
          <w:rPr>
            <w:rStyle w:val="a3"/>
            <w:rFonts w:eastAsia="Andale Sans UI"/>
            <w:color w:val="000000"/>
            <w:sz w:val="28"/>
            <w:szCs w:val="28"/>
          </w:rPr>
          <w:t>ФЗ</w:t>
        </w:r>
      </w:hyperlink>
      <w:r w:rsidRPr="002F65DC">
        <w:rPr>
          <w:color w:val="000000"/>
          <w:sz w:val="28"/>
          <w:szCs w:val="28"/>
        </w:rPr>
        <w:t xml:space="preserve"> "О противодействии коррупции". К нарушениям указанных обязанностей относятся:</w:t>
      </w:r>
    </w:p>
    <w:p w:rsidR="002F65DC" w:rsidRPr="002F65DC" w:rsidRDefault="002F65DC" w:rsidP="002F65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F65DC">
        <w:rPr>
          <w:color w:val="000000"/>
          <w:sz w:val="28"/>
          <w:szCs w:val="28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(</w:t>
      </w:r>
      <w:hyperlink r:id="rId15" w:history="1">
        <w:r w:rsidRPr="002F65DC">
          <w:rPr>
            <w:rStyle w:val="a3"/>
            <w:rFonts w:eastAsia="Andale Sans UI"/>
            <w:color w:val="000000"/>
            <w:sz w:val="28"/>
            <w:szCs w:val="28"/>
          </w:rPr>
          <w:t>ч. 5 ст. 15</w:t>
        </w:r>
      </w:hyperlink>
      <w:r w:rsidRPr="002F65DC">
        <w:rPr>
          <w:color w:val="000000"/>
          <w:sz w:val="28"/>
          <w:szCs w:val="28"/>
        </w:rPr>
        <w:t xml:space="preserve"> комментируемого Закона);</w:t>
      </w:r>
      <w:proofErr w:type="gramEnd"/>
    </w:p>
    <w:p w:rsidR="002F65DC" w:rsidRPr="002F65DC" w:rsidRDefault="002F65DC" w:rsidP="002F65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65DC">
        <w:rPr>
          <w:color w:val="000000"/>
          <w:sz w:val="28"/>
          <w:szCs w:val="28"/>
        </w:rPr>
        <w:t>- невыполнение муниципальным служащим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 (</w:t>
      </w:r>
      <w:hyperlink r:id="rId16" w:history="1">
        <w:r w:rsidRPr="002F65DC">
          <w:rPr>
            <w:rStyle w:val="a3"/>
            <w:rFonts w:eastAsia="Andale Sans UI"/>
            <w:color w:val="000000"/>
            <w:sz w:val="28"/>
            <w:szCs w:val="28"/>
          </w:rPr>
          <w:t>ст. 9</w:t>
        </w:r>
      </w:hyperlink>
      <w:r w:rsidRPr="002F65DC">
        <w:rPr>
          <w:color w:val="000000"/>
          <w:sz w:val="28"/>
          <w:szCs w:val="28"/>
        </w:rPr>
        <w:t xml:space="preserve"> ФЗ "О противодействии коррупции");</w:t>
      </w:r>
    </w:p>
    <w:p w:rsidR="002F65DC" w:rsidRPr="002F65DC" w:rsidRDefault="002F65DC" w:rsidP="002F65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65DC">
        <w:rPr>
          <w:color w:val="000000"/>
          <w:sz w:val="28"/>
          <w:szCs w:val="28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 (</w:t>
      </w:r>
      <w:hyperlink r:id="rId17" w:history="1">
        <w:proofErr w:type="gramStart"/>
        <w:r w:rsidRPr="002F65DC">
          <w:rPr>
            <w:rStyle w:val="a3"/>
            <w:rFonts w:eastAsia="Andale Sans UI"/>
            <w:color w:val="000000"/>
            <w:sz w:val="28"/>
            <w:szCs w:val="28"/>
          </w:rPr>
          <w:t>ч</w:t>
        </w:r>
        <w:proofErr w:type="gramEnd"/>
        <w:r w:rsidRPr="002F65DC">
          <w:rPr>
            <w:rStyle w:val="a3"/>
            <w:rFonts w:eastAsia="Andale Sans UI"/>
            <w:color w:val="000000"/>
            <w:sz w:val="28"/>
            <w:szCs w:val="28"/>
          </w:rPr>
          <w:t>. 5.1 ст. 11</w:t>
        </w:r>
      </w:hyperlink>
      <w:r w:rsidRPr="002F65DC">
        <w:rPr>
          <w:color w:val="000000"/>
          <w:sz w:val="28"/>
          <w:szCs w:val="28"/>
        </w:rPr>
        <w:t xml:space="preserve"> ФЗ "О противодействии коррупции");</w:t>
      </w:r>
    </w:p>
    <w:p w:rsidR="002F65DC" w:rsidRPr="002F65DC" w:rsidRDefault="002F65DC" w:rsidP="002F65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65DC">
        <w:rPr>
          <w:color w:val="000000"/>
          <w:sz w:val="28"/>
          <w:szCs w:val="28"/>
        </w:rPr>
        <w:t>- неисполнение обязанности по передаче принадлежащих муниципальному служащему ценных бумаг, акций (долей участия, паев в уставных (складочных) капиталах организаций) в доверительное управление, если владение ими приводит или может привести к конфликту интересов (</w:t>
      </w:r>
      <w:hyperlink r:id="rId18" w:history="1">
        <w:r w:rsidRPr="002F65DC">
          <w:rPr>
            <w:rStyle w:val="a3"/>
            <w:rFonts w:eastAsia="Andale Sans UI"/>
            <w:color w:val="000000"/>
            <w:sz w:val="28"/>
            <w:szCs w:val="28"/>
          </w:rPr>
          <w:t>ст. 12.3</w:t>
        </w:r>
      </w:hyperlink>
      <w:r w:rsidRPr="002F65DC">
        <w:rPr>
          <w:color w:val="000000"/>
          <w:sz w:val="28"/>
          <w:szCs w:val="28"/>
        </w:rPr>
        <w:t xml:space="preserve"> ФЗ "О противодействии коррупции").</w:t>
      </w:r>
    </w:p>
    <w:p w:rsidR="002F65DC" w:rsidRPr="002F65DC" w:rsidRDefault="002F65DC" w:rsidP="002F65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65DC">
        <w:rPr>
          <w:color w:val="000000"/>
          <w:sz w:val="28"/>
          <w:szCs w:val="28"/>
        </w:rPr>
        <w:t>Неисполнение любой из указанных обязанностей является правонарушением, влекущим увольнение муниципального служащего с муниципальной службы.</w:t>
      </w:r>
    </w:p>
    <w:p w:rsidR="002F65DC" w:rsidRPr="002F65DC" w:rsidRDefault="002F65DC" w:rsidP="002F65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F65DC">
        <w:rPr>
          <w:color w:val="000000"/>
          <w:sz w:val="28"/>
          <w:szCs w:val="28"/>
        </w:rPr>
        <w:t>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муниципальный служащий.</w:t>
      </w:r>
      <w:proofErr w:type="gramEnd"/>
    </w:p>
    <w:p w:rsidR="002F65DC" w:rsidRPr="002F65DC" w:rsidRDefault="002F65DC" w:rsidP="002F65DC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1C3576" w:rsidRDefault="001C3576" w:rsidP="002F65DC">
      <w:pPr>
        <w:spacing w:after="0"/>
      </w:pPr>
    </w:p>
    <w:sectPr w:rsidR="001C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F65DC"/>
    <w:rsid w:val="001C3576"/>
    <w:rsid w:val="002F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5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F6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CB44CCF083BD61528D135000DD656D7AC059C6111B97081BBC261E8F920FEEB290E6D345BFF120Z3G0N" TargetMode="External"/><Relationship Id="rId13" Type="http://schemas.openxmlformats.org/officeDocument/2006/relationships/hyperlink" Target="consultantplus://offline/ref=93CB44CCF083BD61528D135000DD656D7AC059C6111B97081BBC261E8FZ9G2N" TargetMode="External"/><Relationship Id="rId18" Type="http://schemas.openxmlformats.org/officeDocument/2006/relationships/hyperlink" Target="consultantplus://offline/ref=93CB44CCF083BD61528D135000DD656D7AC056C8141B97081BBC261E8F920FEEB290E6D7Z4G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CB44CCF083BD61528D135000DD656D7AC059C6111B97081BBC261E8F920FEEB290E6D345BFF228Z3GDN" TargetMode="External"/><Relationship Id="rId12" Type="http://schemas.openxmlformats.org/officeDocument/2006/relationships/hyperlink" Target="consultantplus://offline/ref=93CB44CCF083BD61528D135000DD656D7AC059C6111B97081BBC261E8F920FEEB290E6D0Z4G7N" TargetMode="External"/><Relationship Id="rId17" Type="http://schemas.openxmlformats.org/officeDocument/2006/relationships/hyperlink" Target="consultantplus://offline/ref=93CB44CCF083BD61528D135000DD656D7AC056C8141B97081BBC261E8F920FEEB290E6D0Z4G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CB44CCF083BD61528D135000DD656D7AC056C8141B97081BBC261E8F920FEEB290E6D345BFF320Z3G1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CB44CCF083BD61528D135000DD656D7AC059C6111B97081BBC261E8F920FEEB290E6D345BFF321Z3GBN" TargetMode="External"/><Relationship Id="rId11" Type="http://schemas.openxmlformats.org/officeDocument/2006/relationships/hyperlink" Target="consultantplus://offline/ref=93CB44CCF083BD61528D135000DD656D7AC059C6111B97081BBC261E8F920FEEB290E6D0Z4G4N" TargetMode="External"/><Relationship Id="rId5" Type="http://schemas.openxmlformats.org/officeDocument/2006/relationships/hyperlink" Target="consultantplus://offline/ref=93CB44CCF083BD61528D135000DD656D7AC059C6111B97081BBC261E8F920FEEB290E6D0Z4GCN" TargetMode="External"/><Relationship Id="rId15" Type="http://schemas.openxmlformats.org/officeDocument/2006/relationships/hyperlink" Target="consultantplus://offline/ref=93CB44CCF083BD61528D135000DD656D7AC059C6111B97081BBC261E8F920FEEB290E6D6Z4GDN" TargetMode="External"/><Relationship Id="rId10" Type="http://schemas.openxmlformats.org/officeDocument/2006/relationships/hyperlink" Target="consultantplus://offline/ref=93CB44CCF083BD61528D135000DD656D7AC059C6111B97081BBC261E8F920FEEB290E6D345BFF321Z3GAN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93CB44CCF083BD61528D135000DD656D7AC059C6111B97081BBC261E8F920FEEB290E6D1Z4G5N" TargetMode="External"/><Relationship Id="rId9" Type="http://schemas.openxmlformats.org/officeDocument/2006/relationships/hyperlink" Target="consultantplus://offline/ref=93CB44CCF083BD61528D135000DD656D7AC059C6111B97081BBC261E8F920FEEB290E6D6Z4G4N" TargetMode="External"/><Relationship Id="rId14" Type="http://schemas.openxmlformats.org/officeDocument/2006/relationships/hyperlink" Target="consultantplus://offline/ref=93CB44CCF083BD61528D135000DD656D7AC056C8141B97081BBC261E8FZ9G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5345</Characters>
  <Application>Microsoft Office Word</Application>
  <DocSecurity>0</DocSecurity>
  <Lines>44</Lines>
  <Paragraphs>12</Paragraphs>
  <ScaleCrop>false</ScaleCrop>
  <Company>Microsoft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2018-03-21T13:31:00Z</dcterms:created>
  <dcterms:modified xsi:type="dcterms:W3CDTF">2018-03-21T13:32:00Z</dcterms:modified>
</cp:coreProperties>
</file>